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41D19">
        <w:rPr>
          <w:rFonts w:ascii="Arial" w:hAnsi="Arial" w:cs="Arial"/>
          <w:color w:val="000000"/>
          <w:lang w:val="x-none" w:eastAsia="x-none"/>
        </w:rPr>
        <w:t>S</w:t>
      </w:r>
      <w:r w:rsidRPr="00141D19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141D19">
        <w:rPr>
          <w:rFonts w:ascii="Arial" w:hAnsi="Arial" w:cs="Arial"/>
          <w:lang w:val="x-none" w:eastAsia="x-none"/>
        </w:rPr>
        <w:t xml:space="preserve"> </w:t>
      </w:r>
      <w:r w:rsidRPr="00141D19">
        <w:rPr>
          <w:rFonts w:ascii="Arial" w:hAnsi="Arial" w:cs="Arial"/>
          <w:color w:val="000000"/>
          <w:lang w:val="x-none" w:eastAsia="x-none"/>
        </w:rPr>
        <w:t>I</w:t>
      </w:r>
      <w:r w:rsidRPr="00141D19">
        <w:rPr>
          <w:rFonts w:ascii="Arial" w:hAnsi="Arial" w:cs="Arial"/>
          <w:color w:val="000000"/>
          <w:lang w:val="x-none" w:eastAsia="x-none"/>
        </w:rPr>
        <w:br/>
        <w:t>Wydzia</w:t>
      </w:r>
      <w:r w:rsidRPr="00141D19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41D19">
        <w:rPr>
          <w:rFonts w:ascii="Arial" w:hAnsi="Arial" w:cs="Arial"/>
          <w:color w:val="000000"/>
          <w:lang w:val="x-none" w:eastAsia="x-none"/>
        </w:rPr>
        <w:t>ul. Lwowska 9</w:t>
      </w: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41D19">
        <w:rPr>
          <w:rFonts w:ascii="Arial" w:hAnsi="Arial" w:cs="Arial"/>
          <w:color w:val="000000"/>
          <w:lang w:val="x-none" w:eastAsia="x-none"/>
        </w:rPr>
        <w:t>37-200 Przeworsk</w:t>
      </w: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41D19">
        <w:rPr>
          <w:rFonts w:ascii="Arial" w:hAnsi="Arial" w:cs="Arial"/>
          <w:color w:val="000000"/>
          <w:lang w:val="x-none" w:eastAsia="x-none"/>
        </w:rPr>
        <w:t>Data 3 pa</w:t>
      </w:r>
      <w:r w:rsidRPr="00141D19">
        <w:rPr>
          <w:rFonts w:ascii="Arial" w:eastAsia="Times New Roman" w:hAnsi="Arial" w:cs="Arial"/>
          <w:color w:val="000000"/>
          <w:lang w:val="x-none" w:eastAsia="x-none"/>
        </w:rPr>
        <w:t>ździernika 2025r.</w:t>
      </w: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141D19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141D19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141D19">
        <w:rPr>
          <w:rFonts w:ascii="Arial" w:hAnsi="Arial" w:cs="Arial"/>
          <w:color w:val="000000"/>
          <w:lang w:val="x-none" w:eastAsia="x-none"/>
        </w:rPr>
        <w:t xml:space="preserve"> 139/25</w:t>
      </w: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141D19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141D19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141D19">
        <w:rPr>
          <w:rFonts w:ascii="Arial" w:hAnsi="Arial" w:cs="Arial"/>
          <w:lang w:eastAsia="pl-PL"/>
        </w:rPr>
        <w:tab/>
        <w:t>Przed S</w:t>
      </w:r>
      <w:r w:rsidRPr="00141D19">
        <w:rPr>
          <w:rFonts w:ascii="Arial" w:eastAsia="Times New Roman" w:hAnsi="Arial" w:cs="Arial"/>
          <w:lang w:eastAsia="pl-PL"/>
        </w:rPr>
        <w:t xml:space="preserve">ądem Rejonowym w Przeworsku toczy się postępowanie pod sygn. akt I </w:t>
      </w:r>
      <w:proofErr w:type="spellStart"/>
      <w:r w:rsidRPr="00141D19">
        <w:rPr>
          <w:rFonts w:ascii="Arial" w:eastAsia="Times New Roman" w:hAnsi="Arial" w:cs="Arial"/>
          <w:lang w:eastAsia="pl-PL"/>
        </w:rPr>
        <w:t>Ns</w:t>
      </w:r>
      <w:proofErr w:type="spellEnd"/>
      <w:r w:rsidRPr="00141D19">
        <w:rPr>
          <w:rFonts w:ascii="Arial" w:eastAsia="Times New Roman" w:hAnsi="Arial" w:cs="Arial"/>
          <w:lang w:eastAsia="pl-PL"/>
        </w:rPr>
        <w:t xml:space="preserve"> 139/25 z wniosku Doroty Kubrak o nabycie w drodze zasiedzenia prawa własności nieruchomości położonych w Rozborzu, gm. Przeworsk, pow. przeworski, woj. podkarpackie tj.: </w:t>
      </w:r>
    </w:p>
    <w:p w:rsidR="00141D19" w:rsidRPr="00141D19" w:rsidRDefault="00141D19" w:rsidP="00141D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141D19">
        <w:rPr>
          <w:rFonts w:ascii="Arial" w:eastAsia="Times New Roman" w:hAnsi="Arial" w:cs="Arial"/>
          <w:lang w:eastAsia="pl-PL"/>
        </w:rPr>
        <w:t xml:space="preserve">- nieruchomości składającej się z działek ewidencyjnych nr 661/6, 661/8 (po modernizacji 1611), 663/7, o łącznej powierzchni 0,81 ha,  objętą księgą wieczystą nr PR1R/00006478/4, w której jako właścicieli ujawniono Wojciecha </w:t>
      </w:r>
      <w:proofErr w:type="spellStart"/>
      <w:r w:rsidRPr="00141D19">
        <w:rPr>
          <w:rFonts w:ascii="Arial" w:eastAsia="Times New Roman" w:hAnsi="Arial" w:cs="Arial"/>
          <w:lang w:eastAsia="pl-PL"/>
        </w:rPr>
        <w:t>Pędzibyk</w:t>
      </w:r>
      <w:proofErr w:type="spellEnd"/>
      <w:r w:rsidRPr="00141D19">
        <w:rPr>
          <w:rFonts w:ascii="Arial" w:eastAsia="Times New Roman" w:hAnsi="Arial" w:cs="Arial"/>
          <w:lang w:eastAsia="pl-PL"/>
        </w:rPr>
        <w:t xml:space="preserve"> s. Mateusza i Katarzyny i Teresę </w:t>
      </w:r>
      <w:proofErr w:type="spellStart"/>
      <w:r w:rsidRPr="00141D19">
        <w:rPr>
          <w:rFonts w:ascii="Arial" w:eastAsia="Times New Roman" w:hAnsi="Arial" w:cs="Arial"/>
          <w:lang w:eastAsia="pl-PL"/>
        </w:rPr>
        <w:t>Pędzibyk</w:t>
      </w:r>
      <w:proofErr w:type="spellEnd"/>
      <w:r w:rsidRPr="00141D19">
        <w:rPr>
          <w:rFonts w:ascii="Arial" w:eastAsia="Times New Roman" w:hAnsi="Arial" w:cs="Arial"/>
          <w:lang w:eastAsia="pl-PL"/>
        </w:rPr>
        <w:t xml:space="preserve"> c. Józefa i Zofii - na zasadzie wspólności ustawowej majątkowej małżeńskiej,</w:t>
      </w:r>
    </w:p>
    <w:p w:rsidR="00141D19" w:rsidRPr="00141D19" w:rsidRDefault="00141D19" w:rsidP="00141D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141D19">
        <w:rPr>
          <w:rFonts w:ascii="Arial" w:eastAsia="Times New Roman" w:hAnsi="Arial" w:cs="Arial"/>
          <w:lang w:eastAsia="pl-PL"/>
        </w:rPr>
        <w:t xml:space="preserve">- nieruchomości obejmującej działki ewidencyjne nr 1355/1, 1356/1, 1611, 1626 o łącznej powierzchni 0,9731 ha, dla której wydano Akt Własności Ziemi nr UG-ON-451/IV/37/174/76 na rzecz Wojciecha </w:t>
      </w:r>
      <w:proofErr w:type="spellStart"/>
      <w:r w:rsidRPr="00141D19">
        <w:rPr>
          <w:rFonts w:ascii="Arial" w:eastAsia="Times New Roman" w:hAnsi="Arial" w:cs="Arial"/>
          <w:lang w:eastAsia="pl-PL"/>
        </w:rPr>
        <w:t>Pędzibyk</w:t>
      </w:r>
      <w:proofErr w:type="spellEnd"/>
      <w:r w:rsidRPr="00141D19">
        <w:rPr>
          <w:rFonts w:ascii="Arial" w:eastAsia="Times New Roman" w:hAnsi="Arial" w:cs="Arial"/>
          <w:lang w:eastAsia="pl-PL"/>
        </w:rPr>
        <w:t xml:space="preserve"> s. Mateusza i Katarzyny i Teresy </w:t>
      </w:r>
      <w:proofErr w:type="spellStart"/>
      <w:r w:rsidRPr="00141D19">
        <w:rPr>
          <w:rFonts w:ascii="Arial" w:eastAsia="Times New Roman" w:hAnsi="Arial" w:cs="Arial"/>
          <w:lang w:eastAsia="pl-PL"/>
        </w:rPr>
        <w:t>Pędzibyk</w:t>
      </w:r>
      <w:proofErr w:type="spellEnd"/>
      <w:r w:rsidRPr="00141D19">
        <w:rPr>
          <w:rFonts w:ascii="Arial" w:eastAsia="Times New Roman" w:hAnsi="Arial" w:cs="Arial"/>
          <w:lang w:eastAsia="pl-PL"/>
        </w:rPr>
        <w:t xml:space="preserve"> c. Józefa i Zofii - na zasadzie wspólności ustawowej majątkowej małżeńskiej,</w:t>
      </w:r>
    </w:p>
    <w:p w:rsidR="00141D19" w:rsidRPr="00141D19" w:rsidRDefault="00141D19" w:rsidP="00141D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141D19">
        <w:rPr>
          <w:rFonts w:ascii="Arial" w:eastAsia="Times New Roman" w:hAnsi="Arial" w:cs="Arial"/>
          <w:lang w:eastAsia="pl-PL"/>
        </w:rPr>
        <w:t xml:space="preserve">- nieruchomości obejmującej działkę ewidencyjną nr 1355/2 powstałą na </w:t>
      </w:r>
      <w:proofErr w:type="spellStart"/>
      <w:r w:rsidRPr="00141D19">
        <w:rPr>
          <w:rFonts w:ascii="Arial" w:eastAsia="Times New Roman" w:hAnsi="Arial" w:cs="Arial"/>
          <w:lang w:eastAsia="pl-PL"/>
        </w:rPr>
        <w:t>pgr</w:t>
      </w:r>
      <w:proofErr w:type="spellEnd"/>
      <w:r w:rsidRPr="00141D19">
        <w:rPr>
          <w:rFonts w:ascii="Arial" w:eastAsia="Times New Roman" w:hAnsi="Arial" w:cs="Arial"/>
          <w:lang w:eastAsia="pl-PL"/>
        </w:rPr>
        <w:t xml:space="preserve"> 271/30 wydzielonej z </w:t>
      </w:r>
      <w:proofErr w:type="spellStart"/>
      <w:r w:rsidRPr="00141D19">
        <w:rPr>
          <w:rFonts w:ascii="Arial" w:eastAsia="Times New Roman" w:hAnsi="Arial" w:cs="Arial"/>
          <w:lang w:eastAsia="pl-PL"/>
        </w:rPr>
        <w:t>pgr</w:t>
      </w:r>
      <w:proofErr w:type="spellEnd"/>
      <w:r w:rsidRPr="00141D19">
        <w:rPr>
          <w:rFonts w:ascii="Arial" w:eastAsia="Times New Roman" w:hAnsi="Arial" w:cs="Arial"/>
          <w:lang w:eastAsia="pl-PL"/>
        </w:rPr>
        <w:t xml:space="preserve"> 271/1, o powierzchni  0,0415 ha, objętą zniszczonym </w:t>
      </w:r>
      <w:proofErr w:type="spellStart"/>
      <w:r w:rsidRPr="00141D19">
        <w:rPr>
          <w:rFonts w:ascii="Arial" w:eastAsia="Times New Roman" w:hAnsi="Arial" w:cs="Arial"/>
          <w:lang w:eastAsia="pl-PL"/>
        </w:rPr>
        <w:t>Lwh</w:t>
      </w:r>
      <w:proofErr w:type="spellEnd"/>
      <w:r w:rsidRPr="00141D19">
        <w:rPr>
          <w:rFonts w:ascii="Arial" w:eastAsia="Times New Roman" w:hAnsi="Arial" w:cs="Arial"/>
          <w:lang w:eastAsia="pl-PL"/>
        </w:rPr>
        <w:t xml:space="preserve"> 147 gmina katastralna Rozbórz.</w:t>
      </w: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53"/>
        <w:jc w:val="both"/>
        <w:rPr>
          <w:rFonts w:ascii="Arial" w:hAnsi="Arial" w:cs="Arial"/>
          <w:lang w:val="x-none" w:eastAsia="x-none"/>
        </w:rPr>
      </w:pPr>
      <w:r w:rsidRPr="00141D19">
        <w:rPr>
          <w:rFonts w:ascii="Arial" w:eastAsia="Times New Roman" w:hAnsi="Arial" w:cs="Arial"/>
          <w:lang w:eastAsia="pl-PL"/>
        </w:rPr>
        <w:tab/>
        <w:t>Wzywa się wszystkich zainteresowanych, w szczególności spadkobierców ujawnionych  właścicieli, aby w terminie 3 miesięcy od dnia ukazania się niniejszego ogłoszenia zgłosili się i wykazali swoje prawa do nieruchomości, w przeciwnym razie Sąd uwzględni wniosek jeżeli zostanie on udowodniony.</w:t>
      </w: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141D19">
        <w:rPr>
          <w:rFonts w:ascii="Arial" w:hAnsi="Arial" w:cs="Arial"/>
          <w:sz w:val="24"/>
          <w:szCs w:val="24"/>
          <w:lang w:val="x-none" w:eastAsia="x-none"/>
        </w:rPr>
        <w:tab/>
      </w:r>
      <w:r w:rsidRPr="00141D19">
        <w:rPr>
          <w:rFonts w:ascii="Arial" w:hAnsi="Arial" w:cs="Arial"/>
          <w:sz w:val="24"/>
          <w:szCs w:val="24"/>
          <w:lang w:val="x-none" w:eastAsia="x-none"/>
        </w:rPr>
        <w:tab/>
      </w:r>
      <w:r w:rsidRPr="00141D19">
        <w:rPr>
          <w:rFonts w:ascii="Arial" w:hAnsi="Arial" w:cs="Arial"/>
          <w:sz w:val="24"/>
          <w:szCs w:val="24"/>
          <w:lang w:val="x-none" w:eastAsia="x-none"/>
        </w:rPr>
        <w:tab/>
      </w:r>
      <w:r w:rsidRPr="00141D19">
        <w:rPr>
          <w:rFonts w:ascii="Arial" w:hAnsi="Arial" w:cs="Arial"/>
          <w:sz w:val="24"/>
          <w:szCs w:val="24"/>
          <w:lang w:val="x-none" w:eastAsia="x-none"/>
        </w:rPr>
        <w:tab/>
      </w:r>
      <w:r w:rsidRPr="00141D19">
        <w:rPr>
          <w:rFonts w:ascii="Arial" w:hAnsi="Arial" w:cs="Arial"/>
          <w:sz w:val="24"/>
          <w:szCs w:val="24"/>
          <w:lang w:val="x-none" w:eastAsia="x-none"/>
        </w:rPr>
        <w:tab/>
      </w:r>
      <w:r w:rsidRPr="00141D19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141D19">
        <w:rPr>
          <w:rFonts w:ascii="Arial" w:eastAsia="Times New Roman" w:hAnsi="Arial" w:cs="Arial"/>
          <w:sz w:val="24"/>
          <w:szCs w:val="24"/>
          <w:lang w:val="x-none" w:eastAsia="x-none"/>
        </w:rPr>
        <w:t>ędzia Magdalena Piech-Podsiadło</w:t>
      </w: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141D19" w:rsidRPr="00141D19" w:rsidRDefault="00141D19" w:rsidP="00141D19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0C2C8E" w:rsidRDefault="000C2C8E">
      <w:bookmarkStart w:id="0" w:name="_GoBack"/>
      <w:bookmarkEnd w:id="0"/>
    </w:p>
    <w:sectPr w:rsidR="000C2C8E" w:rsidSect="00C33326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26" w:rsidRDefault="00141D19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26" w:rsidRDefault="00141D19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19"/>
    <w:rsid w:val="000C2C8E"/>
    <w:rsid w:val="001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7A912-8B9F-44DA-B030-52C8F658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41D19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Kukułka Julia</dc:creator>
  <cp:keywords/>
  <dc:description/>
  <cp:lastModifiedBy>Kukułka Julia</cp:lastModifiedBy>
  <cp:revision>1</cp:revision>
  <dcterms:created xsi:type="dcterms:W3CDTF">2025-10-03T12:08:00Z</dcterms:created>
  <dcterms:modified xsi:type="dcterms:W3CDTF">2025-10-03T12:08:00Z</dcterms:modified>
</cp:coreProperties>
</file>